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59B2" w14:textId="77777777" w:rsidR="00FB79C1" w:rsidRPr="00F90CA8" w:rsidRDefault="00FB79C1" w:rsidP="00FB79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0C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B2E94E6" wp14:editId="568B1435">
            <wp:simplePos x="0" y="0"/>
            <wp:positionH relativeFrom="column">
              <wp:posOffset>3695700</wp:posOffset>
            </wp:positionH>
            <wp:positionV relativeFrom="paragraph">
              <wp:posOffset>-181610</wp:posOffset>
            </wp:positionV>
            <wp:extent cx="2019300" cy="766445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C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14:paraId="7B15840A" w14:textId="4F104424" w:rsidR="00132A01" w:rsidRDefault="00436BF2" w:rsidP="00132A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0C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ВСЕРОССИЙСКИЙ ПРОЕКТ </w:t>
      </w:r>
    </w:p>
    <w:p w14:paraId="6F936978" w14:textId="77777777" w:rsidR="00436BF2" w:rsidRDefault="00436BF2" w:rsidP="00436BF2">
      <w:pPr>
        <w:spacing w:after="0" w:line="240" w:lineRule="auto"/>
        <w:ind w:firstLine="5245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7AD1893" w14:textId="756DC32E" w:rsidR="00DC4258" w:rsidRDefault="00436BF2" w:rsidP="00F72E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CA8">
        <w:rPr>
          <w:rFonts w:ascii="Times New Roman" w:hAnsi="Times New Roman" w:cs="Times New Roman"/>
          <w:b/>
          <w:bCs/>
          <w:sz w:val="24"/>
          <w:szCs w:val="24"/>
        </w:rPr>
        <w:t>НОРМАТИВНОЕ РЕГУЛИРОВАНИЕ СФЕРЫ ОБРАЗОВАНИЯ И ВОСПИТАНИЯ, ДЕЯТЕЛЬНОСТИ СОВЕТНИКА ДИРЕКТОРА ПО ВОСПИТАНИЮ И ВЗАИМОДЕЙСТВИЮ С ДЕТСКИМИ ОБЩЕСТВЕННЫМИ ОБЪЕДИНЕНИЯМИ</w:t>
      </w:r>
    </w:p>
    <w:p w14:paraId="5277F14D" w14:textId="775D0890" w:rsidR="00514393" w:rsidRPr="00880B75" w:rsidRDefault="00514393" w:rsidP="00880B75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80B75">
        <w:rPr>
          <w:rFonts w:ascii="Times New Roman" w:hAnsi="Times New Roman" w:cs="Times New Roman"/>
          <w:i/>
          <w:iCs/>
          <w:sz w:val="24"/>
          <w:szCs w:val="24"/>
        </w:rPr>
        <w:t>Национальный проект «</w:t>
      </w:r>
      <w:r w:rsidR="00880B75" w:rsidRPr="00880B75">
        <w:rPr>
          <w:rFonts w:ascii="Times New Roman" w:hAnsi="Times New Roman" w:cs="Times New Roman"/>
          <w:i/>
          <w:iCs/>
          <w:sz w:val="24"/>
          <w:szCs w:val="24"/>
        </w:rPr>
        <w:t>Молодежь и дети</w:t>
      </w:r>
      <w:r w:rsidRPr="00880B75">
        <w:rPr>
          <w:rFonts w:ascii="Times New Roman" w:hAnsi="Times New Roman" w:cs="Times New Roman"/>
          <w:i/>
          <w:iCs/>
          <w:sz w:val="24"/>
          <w:szCs w:val="24"/>
        </w:rPr>
        <w:t>».</w:t>
      </w:r>
      <w:r w:rsidRPr="00880B75">
        <w:rPr>
          <w:rFonts w:ascii="Times New Roman" w:hAnsi="Times New Roman" w:cs="Times New Roman"/>
          <w:sz w:val="24"/>
          <w:szCs w:val="24"/>
        </w:rPr>
        <w:t xml:space="preserve"> </w:t>
      </w:r>
      <w:r w:rsidR="00880B75" w:rsidRPr="00880B75">
        <w:rPr>
          <w:rFonts w:ascii="Times New Roman" w:hAnsi="Times New Roman" w:cs="Times New Roman"/>
          <w:sz w:val="24"/>
          <w:szCs w:val="24"/>
        </w:rPr>
        <w:t>Направлен на обеспечение</w:t>
      </w:r>
      <w:r w:rsidR="00880B75">
        <w:rPr>
          <w:rFonts w:ascii="Times New Roman" w:hAnsi="Times New Roman" w:cs="Times New Roman"/>
          <w:sz w:val="24"/>
          <w:szCs w:val="24"/>
        </w:rPr>
        <w:t xml:space="preserve"> </w:t>
      </w:r>
      <w:r w:rsidR="00880B75" w:rsidRPr="00880B75">
        <w:rPr>
          <w:rFonts w:ascii="Times New Roman" w:hAnsi="Times New Roman" w:cs="Times New Roman"/>
          <w:sz w:val="24"/>
          <w:szCs w:val="24"/>
        </w:rPr>
        <w:t>функционирования системы патриотического воспитания граждан</w:t>
      </w:r>
      <w:r w:rsidR="00880B75">
        <w:rPr>
          <w:rFonts w:ascii="Times New Roman" w:hAnsi="Times New Roman" w:cs="Times New Roman"/>
          <w:sz w:val="24"/>
          <w:szCs w:val="24"/>
        </w:rPr>
        <w:t xml:space="preserve"> </w:t>
      </w:r>
      <w:r w:rsidR="00880B75" w:rsidRPr="00880B75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880B75">
        <w:rPr>
          <w:rFonts w:ascii="Times New Roman" w:hAnsi="Times New Roman" w:cs="Times New Roman"/>
          <w:sz w:val="24"/>
          <w:szCs w:val="24"/>
        </w:rPr>
        <w:t xml:space="preserve"> </w:t>
      </w:r>
      <w:r w:rsidR="00880B75" w:rsidRPr="00880B75">
        <w:rPr>
          <w:rFonts w:ascii="Times New Roman" w:hAnsi="Times New Roman" w:cs="Times New Roman"/>
          <w:sz w:val="24"/>
          <w:szCs w:val="24"/>
        </w:rPr>
        <w:t>развития воспитательной работы в образовательных организациях</w:t>
      </w:r>
      <w:r w:rsidR="00880B75">
        <w:rPr>
          <w:rFonts w:ascii="Times New Roman" w:hAnsi="Times New Roman" w:cs="Times New Roman"/>
          <w:sz w:val="24"/>
          <w:szCs w:val="24"/>
        </w:rPr>
        <w:t xml:space="preserve"> </w:t>
      </w:r>
      <w:r w:rsidR="00880B75" w:rsidRPr="00880B75">
        <w:rPr>
          <w:rFonts w:ascii="Times New Roman" w:hAnsi="Times New Roman" w:cs="Times New Roman"/>
          <w:sz w:val="24"/>
          <w:szCs w:val="24"/>
        </w:rPr>
        <w:t>общего и профессионального образования</w:t>
      </w:r>
      <w:r w:rsidR="00880B75">
        <w:rPr>
          <w:rFonts w:ascii="Times New Roman" w:hAnsi="Times New Roman" w:cs="Times New Roman"/>
          <w:sz w:val="24"/>
          <w:szCs w:val="24"/>
        </w:rPr>
        <w:t xml:space="preserve"> </w:t>
      </w:r>
      <w:r w:rsidR="00880B75" w:rsidRPr="00880B75">
        <w:rPr>
          <w:rFonts w:ascii="Times New Roman" w:hAnsi="Times New Roman" w:cs="Times New Roman"/>
          <w:sz w:val="24"/>
          <w:szCs w:val="24"/>
        </w:rPr>
        <w:t>проведения мероприятий патриотической направленности</w:t>
      </w:r>
      <w:r w:rsidR="00880B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E7EA18" w14:textId="20E85F28" w:rsidR="00F90CA8" w:rsidRDefault="00F90CA8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Федеральный закон от 29.12.2012 №273-ФЗ «Об образовании в Российской Федерации»</w:t>
      </w:r>
      <w:r w:rsidR="00A92161" w:rsidRPr="00132A0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92161">
        <w:rPr>
          <w:rFonts w:ascii="Times New Roman" w:hAnsi="Times New Roman" w:cs="Times New Roman"/>
          <w:sz w:val="24"/>
          <w:szCs w:val="24"/>
        </w:rPr>
        <w:t xml:space="preserve"> </w:t>
      </w:r>
      <w:r w:rsidR="00A92161" w:rsidRPr="00A92161">
        <w:rPr>
          <w:rFonts w:ascii="Times New Roman" w:hAnsi="Times New Roman" w:cs="Times New Roman"/>
          <w:sz w:val="24"/>
          <w:szCs w:val="24"/>
        </w:rPr>
        <w:t>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  <w:r w:rsidRPr="00F90CA8">
        <w:rPr>
          <w:rFonts w:ascii="Times New Roman" w:hAnsi="Times New Roman" w:cs="Times New Roman"/>
          <w:sz w:val="24"/>
          <w:szCs w:val="24"/>
        </w:rPr>
        <w:t xml:space="preserve"> </w:t>
      </w:r>
      <w:r w:rsidR="00C77B36">
        <w:rPr>
          <w:rFonts w:ascii="Times New Roman" w:hAnsi="Times New Roman" w:cs="Times New Roman"/>
          <w:sz w:val="24"/>
          <w:szCs w:val="24"/>
        </w:rPr>
        <w:t>З</w:t>
      </w:r>
      <w:r w:rsidR="00C77B36" w:rsidRPr="00C77B36">
        <w:rPr>
          <w:rFonts w:ascii="Times New Roman" w:hAnsi="Times New Roman" w:cs="Times New Roman"/>
          <w:sz w:val="24"/>
          <w:szCs w:val="24"/>
        </w:rPr>
        <w:t>акрепл</w:t>
      </w:r>
      <w:r w:rsidR="00C77B36">
        <w:rPr>
          <w:rFonts w:ascii="Times New Roman" w:hAnsi="Times New Roman" w:cs="Times New Roman"/>
          <w:sz w:val="24"/>
          <w:szCs w:val="24"/>
        </w:rPr>
        <w:t>яет</w:t>
      </w:r>
      <w:r w:rsidR="00C77B36" w:rsidRPr="00C77B36">
        <w:rPr>
          <w:rFonts w:ascii="Times New Roman" w:hAnsi="Times New Roman" w:cs="Times New Roman"/>
          <w:sz w:val="24"/>
          <w:szCs w:val="24"/>
        </w:rPr>
        <w:t xml:space="preserve"> следующие важные позиции: дано определение понятию «воспитание», программа воспитания является частью образовательной программы образовательной организации, процесс образования строится в соответствии с традиционными российскими духовно-нравственными ценностями, закреплено право учащихся на участие в управлении образовательной организацией.</w:t>
      </w:r>
    </w:p>
    <w:p w14:paraId="6A05E379" w14:textId="46490B89" w:rsidR="00A92161" w:rsidRDefault="00A92161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Федеральный закон от 14.07.2022 г. № 261-ФЗ «О российском движении детей и молодежи».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92161">
        <w:rPr>
          <w:rFonts w:ascii="Times New Roman" w:hAnsi="Times New Roman" w:cs="Times New Roman"/>
          <w:sz w:val="24"/>
          <w:szCs w:val="24"/>
        </w:rPr>
        <w:t>пределяет правовое положение, цели, организационные и имущественные основы деятельности российского движения детей и молодежи.</w:t>
      </w:r>
    </w:p>
    <w:p w14:paraId="7F772143" w14:textId="48DA0901" w:rsidR="00C77B36" w:rsidRPr="00C77B36" w:rsidRDefault="00C77B36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Федеральный закон Российской Федерации от 24.07.1998 г. № 124-ФЗ «Об основных гарантиях прав ребенка в Российской Федерации»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77B36">
        <w:rPr>
          <w:rFonts w:ascii="Times New Roman" w:hAnsi="Times New Roman" w:cs="Times New Roman"/>
          <w:sz w:val="24"/>
          <w:szCs w:val="24"/>
        </w:rPr>
        <w:t>Закон устанавливает основные гарантии прав и законных интересов ребенка, предусмотренных Конституцией Российской Федерации, определяет цели государственной политики в интересах детей.</w:t>
      </w:r>
    </w:p>
    <w:p w14:paraId="45C159DB" w14:textId="7419652B" w:rsidR="00C77B36" w:rsidRPr="00C77B36" w:rsidRDefault="00C77B36" w:rsidP="00C77B36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Федеральный закон Российской Федерации от 24 июня 1999 г.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77B36">
        <w:rPr>
          <w:rFonts w:ascii="Times New Roman" w:hAnsi="Times New Roman" w:cs="Times New Roman"/>
          <w:sz w:val="24"/>
          <w:szCs w:val="24"/>
        </w:rPr>
        <w:t>Документ является основным нормативно-правовым актом при организации профилактической работы в образовательной организации. Он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 Определяет органы и учреждения системы профилактики, категории лиц в отношении которых проводится профилактическая работа, определяет основания для проведения профилактической работы.</w:t>
      </w:r>
    </w:p>
    <w:p w14:paraId="7E12ED91" w14:textId="58BA4C20" w:rsidR="00F90CA8" w:rsidRDefault="00F90CA8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Распоряжение Правительства Российской Федерации от 29.05.2015 №996-р «Об утверждении стратегии развития воспитания в Российской Федерации на период до 2025 года»</w:t>
      </w:r>
      <w:r w:rsidR="00A92161" w:rsidRPr="00132A0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92161">
        <w:rPr>
          <w:rFonts w:ascii="Times New Roman" w:hAnsi="Times New Roman" w:cs="Times New Roman"/>
          <w:sz w:val="24"/>
          <w:szCs w:val="24"/>
        </w:rPr>
        <w:t xml:space="preserve"> </w:t>
      </w:r>
      <w:r w:rsidR="00A92161" w:rsidRPr="00A92161">
        <w:rPr>
          <w:rFonts w:ascii="Times New Roman" w:hAnsi="Times New Roman" w:cs="Times New Roman"/>
          <w:sz w:val="24"/>
          <w:szCs w:val="24"/>
        </w:rPr>
        <w:t>Стратегия определяет приоритеты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Федерации.</w:t>
      </w:r>
      <w:r w:rsidR="00C77B36">
        <w:rPr>
          <w:rFonts w:ascii="Times New Roman" w:hAnsi="Times New Roman" w:cs="Times New Roman"/>
          <w:sz w:val="24"/>
          <w:szCs w:val="24"/>
        </w:rPr>
        <w:t xml:space="preserve"> О</w:t>
      </w:r>
      <w:r w:rsidR="00C77B36" w:rsidRPr="00C77B36">
        <w:rPr>
          <w:rFonts w:ascii="Times New Roman" w:hAnsi="Times New Roman" w:cs="Times New Roman"/>
          <w:sz w:val="24"/>
          <w:szCs w:val="24"/>
        </w:rPr>
        <w:t xml:space="preserve">сновные направления развития воспитания: семейное воспитание, обновление содержания воспитания, разработка и реализация программ воспитания, использование информационных ресурсов в воспитательном процессе, поддержка детских общественных объединений. Обновление воспитательного процесса с учетом современных достижений науки и на основе отечественных традиций реализуется через гражданское воспитание, патриотическое воспитание и формирование российской идентичности, духовно-нравственное воспитание, приобщение детей к культурному наследию, популяризация </w:t>
      </w:r>
      <w:r w:rsidR="00C77B36" w:rsidRPr="00C77B36">
        <w:rPr>
          <w:rFonts w:ascii="Times New Roman" w:hAnsi="Times New Roman" w:cs="Times New Roman"/>
          <w:sz w:val="24"/>
          <w:szCs w:val="24"/>
        </w:rPr>
        <w:lastRenderedPageBreak/>
        <w:t>научных знаний, физическое воспитание, формирование культуры здоровья, трудовое воспитание и профессиональное самоопределение, экологическое воспитание.</w:t>
      </w:r>
    </w:p>
    <w:p w14:paraId="5CBC9E38" w14:textId="5537BDA7" w:rsidR="00C77B36" w:rsidRPr="00C77B36" w:rsidRDefault="00A92161" w:rsidP="00C77B36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Указ Президента Российской Федерации от 02.07.2021 г. № 400 «О Стратегии национальной безопасности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61">
        <w:rPr>
          <w:rFonts w:ascii="Times New Roman" w:hAnsi="Times New Roman" w:cs="Times New Roman"/>
          <w:sz w:val="24"/>
          <w:szCs w:val="24"/>
        </w:rPr>
        <w:t>определяет национальные интересы и стратегические национальные приоритеты Российской Федерации, цели и задачи государственной политики в области обеспечения национальной безопасности и устойчивого развития на долгосрочную перспективу.</w:t>
      </w:r>
      <w:r w:rsidR="00C77B36">
        <w:rPr>
          <w:rFonts w:ascii="Times New Roman" w:hAnsi="Times New Roman" w:cs="Times New Roman"/>
          <w:sz w:val="24"/>
          <w:szCs w:val="24"/>
        </w:rPr>
        <w:t xml:space="preserve"> </w:t>
      </w:r>
      <w:r w:rsidR="00C77B36" w:rsidRPr="00C77B36">
        <w:rPr>
          <w:rFonts w:ascii="Times New Roman" w:hAnsi="Times New Roman" w:cs="Times New Roman"/>
          <w:sz w:val="24"/>
          <w:szCs w:val="24"/>
        </w:rPr>
        <w:t>Это базовый документ стратегического планирования</w:t>
      </w:r>
      <w:r w:rsidR="00C77B36">
        <w:rPr>
          <w:rFonts w:ascii="Times New Roman" w:hAnsi="Times New Roman" w:cs="Times New Roman"/>
          <w:sz w:val="24"/>
          <w:szCs w:val="24"/>
        </w:rPr>
        <w:t xml:space="preserve">. </w:t>
      </w:r>
      <w:r w:rsidR="00C77B36" w:rsidRPr="00C77B36">
        <w:rPr>
          <w:rFonts w:ascii="Times New Roman" w:hAnsi="Times New Roman" w:cs="Times New Roman"/>
          <w:sz w:val="24"/>
          <w:szCs w:val="24"/>
        </w:rPr>
        <w:t>Национальные интересы Российской Федерации: 1) сбережение народа России, развитие человеческого потенциала, повышение качества жизни и благосостояния граждан; 2) защита конституционного строя, суверенитета, независимости, государственной и территориальной целостности Российской Федерации, укрепление обороны страны; 3) поддержание гражданского мира и согласия в стране, укрепление законности, искоренение коррупции, защита граждан и всех форм собственности от противоправных посягательств, развитие механизмов взаимодействия государства и гражданского общества; 4) развитие безопасного информационного пространства, защита российского общества от деструктивного информационно-психологического воздействия; 5) устойчивое развитие российской экономики на новой технологической основе; 6) охрана окружающей среды, сохранение природных ресурсов и рациональное природопользование, адаптация к изменениям климата; 7) укрепление традиционных российских духовно-нравственных ценностей, сохранение культурного и исторического наследия народа России;</w:t>
      </w:r>
      <w:r w:rsidR="00C77B36">
        <w:rPr>
          <w:rFonts w:ascii="Times New Roman" w:hAnsi="Times New Roman" w:cs="Times New Roman"/>
          <w:sz w:val="24"/>
          <w:szCs w:val="24"/>
        </w:rPr>
        <w:t xml:space="preserve"> 8) </w:t>
      </w:r>
      <w:r w:rsidR="00C77B36" w:rsidRPr="00C77B36">
        <w:rPr>
          <w:rFonts w:ascii="Times New Roman" w:hAnsi="Times New Roman" w:cs="Times New Roman"/>
          <w:sz w:val="24"/>
          <w:szCs w:val="24"/>
        </w:rPr>
        <w:t>поддержание стратегической стабильности, укрепление мира и безопасности, правовых основ международных отношений</w:t>
      </w:r>
      <w:r w:rsidR="00C77B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4C3482" w14:textId="7AE648D2" w:rsidR="00A92161" w:rsidRPr="00C77B36" w:rsidRDefault="00A92161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C77B36">
        <w:rPr>
          <w:rFonts w:ascii="Times New Roman" w:hAnsi="Times New Roman" w:cs="Times New Roman"/>
          <w:sz w:val="24"/>
          <w:szCs w:val="24"/>
        </w:rPr>
        <w:t xml:space="preserve"> определяет цели, задачи и инструменты по реализации государственной политики по сохранению и укреплению традиционных ценностей.</w:t>
      </w:r>
      <w:r w:rsidR="00CF1320" w:rsidRPr="00C77B36">
        <w:rPr>
          <w:rFonts w:ascii="Times New Roman" w:hAnsi="Times New Roman" w:cs="Times New Roman"/>
          <w:sz w:val="24"/>
          <w:szCs w:val="24"/>
        </w:rPr>
        <w:t xml:space="preserve"> Традиционные ценности – это основа российского общества, позволяющую защищать и укреплять суверенитет России. К традиционным российским духовно-нравственным ценностям относятся: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1D66BAC" w14:textId="349C3DF5" w:rsidR="00A92161" w:rsidRDefault="00A92161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Указ Президента РФ от 7 мая 2024 года № 309 «О национальных целях развития Российской Федерации на период до 2030 года»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61">
        <w:rPr>
          <w:rFonts w:ascii="Times New Roman" w:hAnsi="Times New Roman" w:cs="Times New Roman"/>
          <w:sz w:val="24"/>
          <w:szCs w:val="24"/>
        </w:rPr>
        <w:t>определяет национальные цели развития Российской Федерации на период до 2030 года и на перспективу до 2036 года в целях обеспечения устойчивого экономического и социального развития Российской Федерации, укрепления государственного, культурно-ценностного и экономического суверенитета, увеличения численности населения страны и повышения уровня жизни граждан, основываясь на традиционных российских духовно-нравственных ценностях и принципах патриотизма, приоритета человека, социальной справедливости и равенства возможностей, обеспечения безопасности государства и общественной безопасности, открытости внешнему миру, экономического развития, основанного на честной конкуренции, предпринимательстве и частной инициативе, высокой эффективности и технологичности.</w:t>
      </w:r>
      <w:r w:rsidR="00C77B36">
        <w:rPr>
          <w:rFonts w:ascii="Times New Roman" w:hAnsi="Times New Roman" w:cs="Times New Roman"/>
          <w:sz w:val="24"/>
          <w:szCs w:val="24"/>
        </w:rPr>
        <w:t xml:space="preserve"> </w:t>
      </w:r>
      <w:r w:rsidR="00C77B36" w:rsidRPr="00C77B36">
        <w:rPr>
          <w:rFonts w:ascii="Times New Roman" w:hAnsi="Times New Roman" w:cs="Times New Roman"/>
          <w:sz w:val="24"/>
          <w:szCs w:val="24"/>
        </w:rPr>
        <w:t xml:space="preserve">Национальные цели развития Российской Федерации на период до 2030 года и на перспективу до 2036 года: а) сохранение населения, укрепление здоровья и повышение благополучия людей, поддержка семьи; б) реализация потенциала каждого человека, развитие его талантов, воспитание </w:t>
      </w:r>
      <w:r w:rsidR="00C77B36" w:rsidRPr="00C77B36">
        <w:rPr>
          <w:rFonts w:ascii="Times New Roman" w:hAnsi="Times New Roman" w:cs="Times New Roman"/>
          <w:sz w:val="24"/>
          <w:szCs w:val="24"/>
        </w:rPr>
        <w:lastRenderedPageBreak/>
        <w:t>патриотичной и социально ответственной личности; в) комфортная и безопасная среда для жизни; г) экологическое благополучие; д) устойчивая и динамичная экономика;     е) технологическое лидерство; ж) цифровая трансформация государственного и муниципального управления, экономики и социальной сферы.</w:t>
      </w:r>
    </w:p>
    <w:p w14:paraId="6A93DFAE" w14:textId="3FA8FA86" w:rsidR="00A92161" w:rsidRDefault="00A92161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Указ Президента Российской Федерации от 8 мая 2024 года № 314 «Об утверждении Основ государственной политики Российской Федерации в области исторического просвещения»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161">
        <w:rPr>
          <w:rFonts w:ascii="Times New Roman" w:hAnsi="Times New Roman" w:cs="Times New Roman"/>
          <w:sz w:val="24"/>
          <w:szCs w:val="24"/>
        </w:rPr>
        <w:t>определяет цели, основные принципы, задачи и механизмы реализации государственной политики Российской Федерации в области исторического просвещения.</w:t>
      </w:r>
    </w:p>
    <w:p w14:paraId="4FFECC11" w14:textId="77EF0475" w:rsidR="00A92161" w:rsidRDefault="00A92161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>Приказ Министерства труда и социальной защиты Российской Федерации №53н от 23.01.2023 «Об утверждении профессионального стандарта «Специалист в области воспитания»</w:t>
      </w:r>
      <w:r w:rsidRPr="00A921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1A7AE" w14:textId="77777777" w:rsidR="00C77B36" w:rsidRDefault="00A92161" w:rsidP="00436BF2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2A01">
        <w:rPr>
          <w:rFonts w:ascii="Times New Roman" w:hAnsi="Times New Roman" w:cs="Times New Roman"/>
          <w:i/>
          <w:iCs/>
          <w:sz w:val="24"/>
          <w:szCs w:val="24"/>
        </w:rPr>
        <w:t xml:space="preserve">Письмо Министерства просвещения РФ </w:t>
      </w:r>
      <w:r w:rsidR="00132536">
        <w:rPr>
          <w:rFonts w:ascii="Times New Roman" w:hAnsi="Times New Roman" w:cs="Times New Roman"/>
          <w:i/>
          <w:iCs/>
          <w:sz w:val="24"/>
          <w:szCs w:val="24"/>
        </w:rPr>
        <w:t xml:space="preserve">№АБ-355/06 от 31.01.2023 </w:t>
      </w:r>
      <w:r w:rsidRPr="00132A01">
        <w:rPr>
          <w:rFonts w:ascii="Times New Roman" w:hAnsi="Times New Roman" w:cs="Times New Roman"/>
          <w:i/>
          <w:iCs/>
          <w:sz w:val="24"/>
          <w:szCs w:val="24"/>
        </w:rPr>
        <w:t>«О направлении разъяснений по вопросам введения должности советник директора по воспитанию»</w:t>
      </w:r>
      <w:r w:rsidR="00132A01" w:rsidRPr="00132A0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64B0425" w14:textId="2C6E80A0" w:rsidR="00A92161" w:rsidRDefault="00C77B36" w:rsidP="00C77B36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Федеральные государственные образовательные стандарт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ы </w:t>
      </w:r>
      <w:r w:rsidRPr="00C77B36">
        <w:rPr>
          <w:rFonts w:ascii="Times New Roman" w:hAnsi="Times New Roman" w:cs="Times New Roman"/>
          <w:i/>
          <w:iCs/>
          <w:sz w:val="24"/>
          <w:szCs w:val="24"/>
        </w:rPr>
        <w:t xml:space="preserve">(ФГОС) </w:t>
      </w:r>
      <w:r w:rsidRPr="00C77B36">
        <w:rPr>
          <w:rFonts w:ascii="Times New Roman" w:hAnsi="Times New Roman" w:cs="Times New Roman"/>
          <w:sz w:val="24"/>
          <w:szCs w:val="24"/>
        </w:rPr>
        <w:t>– это совокупность требований к основным образовательным программам, условиям их реализации и требования к результатам освоения образовательных программ для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 ФГОС определяет основные направления воспитания обучающихся. Воспитательная работа в условиях реализации обновлённых ФГОС направлена на развитие личности учащегося, формирование нравственных ценностей, гражданской позиции и социально-коммуникативных навыков. Определены формы и методы воспитательной работы.</w:t>
      </w:r>
      <w:r w:rsidR="00132A01" w:rsidRPr="00C77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29277" w14:textId="20826EF4" w:rsidR="00C77B36" w:rsidRPr="00C77B36" w:rsidRDefault="00C77B36" w:rsidP="00C77B36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Федеральные образовательные программы по уровням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7B3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C77B36">
        <w:rPr>
          <w:rFonts w:ascii="Times New Roman" w:hAnsi="Times New Roman" w:cs="Times New Roman"/>
          <w:sz w:val="24"/>
          <w:szCs w:val="24"/>
        </w:rPr>
        <w:t xml:space="preserve"> учебно-методическая документация, которая определяет единые для Российской Федерации базовые объём и содержание образования определённого уровня и (или) определённой направленности, а также планируемые результаты освоения образовательной программы.</w:t>
      </w:r>
    </w:p>
    <w:p w14:paraId="61CCA779" w14:textId="77777777" w:rsidR="00C77B36" w:rsidRDefault="006F2761" w:rsidP="006F2761">
      <w:pPr>
        <w:pStyle w:val="a7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Федеральная рабочая программа воспитания в составе Федеральных образовательных программ начального общего, основного общего, среднего общего образования</w:t>
      </w:r>
      <w:r w:rsidR="00C77B36" w:rsidRPr="00C77B3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038728A3" w14:textId="74A0B8FA" w:rsidR="006F2761" w:rsidRPr="006F2761" w:rsidRDefault="006F2761" w:rsidP="00C77B36">
      <w:pPr>
        <w:pStyle w:val="a7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Федеральная образовательная программа начального общего образования. Приказ Министерства просвещения Российской Федерации от 18 мая 2023 г. № 372</w:t>
      </w:r>
      <w:r w:rsidR="001E66BA" w:rsidRPr="00C77B36">
        <w:rPr>
          <w:rFonts w:ascii="Times New Roman" w:hAnsi="Times New Roman" w:cs="Times New Roman"/>
          <w:i/>
          <w:iCs/>
          <w:sz w:val="24"/>
          <w:szCs w:val="24"/>
        </w:rPr>
        <w:t xml:space="preserve"> «Об утверждении федеральной образовательной программы начального общего образования»</w:t>
      </w:r>
      <w:r w:rsidRPr="00C77B3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77B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2761">
        <w:rPr>
          <w:rFonts w:ascii="Times New Roman" w:hAnsi="Times New Roman" w:cs="Times New Roman"/>
          <w:i/>
          <w:iCs/>
          <w:sz w:val="24"/>
          <w:szCs w:val="24"/>
        </w:rPr>
        <w:t>Пункт 28</w:t>
      </w:r>
    </w:p>
    <w:p w14:paraId="62044936" w14:textId="7C578806" w:rsidR="006F2761" w:rsidRPr="006F2761" w:rsidRDefault="006F2761" w:rsidP="006F276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2761">
        <w:rPr>
          <w:rFonts w:ascii="Times New Roman" w:hAnsi="Times New Roman" w:cs="Times New Roman"/>
          <w:i/>
          <w:iCs/>
          <w:sz w:val="24"/>
          <w:szCs w:val="24"/>
        </w:rPr>
        <w:t>Федеральная образовательная программа основного общего образования. Приказ Министерства просвещения Российской Федерации от 18 мая 2023 г. № 370</w:t>
      </w:r>
      <w:r w:rsidR="001E66BA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="001E66BA" w:rsidRPr="001E66BA">
        <w:rPr>
          <w:rFonts w:ascii="Times New Roman" w:hAnsi="Times New Roman" w:cs="Times New Roman"/>
          <w:i/>
          <w:iCs/>
          <w:sz w:val="24"/>
          <w:szCs w:val="24"/>
        </w:rPr>
        <w:t xml:space="preserve">Об утверждении федеральной образовательной программы </w:t>
      </w:r>
      <w:r w:rsidR="001E66BA">
        <w:rPr>
          <w:rFonts w:ascii="Times New Roman" w:hAnsi="Times New Roman" w:cs="Times New Roman"/>
          <w:i/>
          <w:iCs/>
          <w:sz w:val="24"/>
          <w:szCs w:val="24"/>
        </w:rPr>
        <w:t>основного</w:t>
      </w:r>
      <w:r w:rsidR="001E66BA" w:rsidRPr="001E66BA">
        <w:rPr>
          <w:rFonts w:ascii="Times New Roman" w:hAnsi="Times New Roman" w:cs="Times New Roman"/>
          <w:i/>
          <w:iCs/>
          <w:sz w:val="24"/>
          <w:szCs w:val="24"/>
        </w:rPr>
        <w:t xml:space="preserve"> общего образования</w:t>
      </w:r>
      <w:r w:rsidR="001E66B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1E66BA" w:rsidRPr="006F276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77B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2761">
        <w:rPr>
          <w:rFonts w:ascii="Times New Roman" w:hAnsi="Times New Roman" w:cs="Times New Roman"/>
          <w:i/>
          <w:iCs/>
          <w:sz w:val="24"/>
          <w:szCs w:val="24"/>
        </w:rPr>
        <w:t>Пункт 30</w:t>
      </w:r>
    </w:p>
    <w:p w14:paraId="5270D1ED" w14:textId="36BE7F50" w:rsidR="006F2761" w:rsidRDefault="006F2761" w:rsidP="006F276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F2761">
        <w:rPr>
          <w:rFonts w:ascii="Times New Roman" w:hAnsi="Times New Roman" w:cs="Times New Roman"/>
          <w:i/>
          <w:iCs/>
          <w:sz w:val="24"/>
          <w:szCs w:val="24"/>
        </w:rPr>
        <w:t>Федеральная образовательная программа среднего общего образования. Приказ Министерства просвещения Российской Федерации от 18 мая 2023 г. № 371</w:t>
      </w:r>
      <w:r w:rsidR="001E66BA">
        <w:rPr>
          <w:rFonts w:ascii="Times New Roman" w:hAnsi="Times New Roman" w:cs="Times New Roman"/>
          <w:i/>
          <w:iCs/>
          <w:sz w:val="24"/>
          <w:szCs w:val="24"/>
        </w:rPr>
        <w:t xml:space="preserve"> «</w:t>
      </w:r>
      <w:r w:rsidR="001E66BA" w:rsidRPr="001E66BA">
        <w:rPr>
          <w:rFonts w:ascii="Times New Roman" w:hAnsi="Times New Roman" w:cs="Times New Roman"/>
          <w:i/>
          <w:iCs/>
          <w:sz w:val="24"/>
          <w:szCs w:val="24"/>
        </w:rPr>
        <w:t xml:space="preserve">Об утверждении федеральной образовательной программы </w:t>
      </w:r>
      <w:r w:rsidR="001E66BA">
        <w:rPr>
          <w:rFonts w:ascii="Times New Roman" w:hAnsi="Times New Roman" w:cs="Times New Roman"/>
          <w:i/>
          <w:iCs/>
          <w:sz w:val="24"/>
          <w:szCs w:val="24"/>
        </w:rPr>
        <w:t>среднего</w:t>
      </w:r>
      <w:r w:rsidR="001E66BA" w:rsidRPr="001E66BA">
        <w:rPr>
          <w:rFonts w:ascii="Times New Roman" w:hAnsi="Times New Roman" w:cs="Times New Roman"/>
          <w:i/>
          <w:iCs/>
          <w:sz w:val="24"/>
          <w:szCs w:val="24"/>
        </w:rPr>
        <w:t xml:space="preserve"> общего образования</w:t>
      </w:r>
      <w:r w:rsidR="001E66BA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1E66BA" w:rsidRPr="006F276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77B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2761">
        <w:rPr>
          <w:rFonts w:ascii="Times New Roman" w:hAnsi="Times New Roman" w:cs="Times New Roman"/>
          <w:i/>
          <w:iCs/>
          <w:sz w:val="24"/>
          <w:szCs w:val="24"/>
        </w:rPr>
        <w:t>Пункт 30</w:t>
      </w:r>
    </w:p>
    <w:p w14:paraId="02C10AEE" w14:textId="79098E01" w:rsidR="00C77B36" w:rsidRPr="00C77B36" w:rsidRDefault="00C77B36" w:rsidP="00C77B36">
      <w:pPr>
        <w:pStyle w:val="a7"/>
        <w:numPr>
          <w:ilvl w:val="0"/>
          <w:numId w:val="8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7B36">
        <w:rPr>
          <w:rFonts w:ascii="Times New Roman" w:hAnsi="Times New Roman" w:cs="Times New Roman"/>
          <w:i/>
          <w:iCs/>
          <w:sz w:val="24"/>
          <w:szCs w:val="24"/>
        </w:rPr>
        <w:t>Примерный календарный план воспитательной работы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77B36">
        <w:rPr>
          <w:rFonts w:ascii="Times New Roman" w:hAnsi="Times New Roman" w:cs="Times New Roman"/>
          <w:sz w:val="24"/>
          <w:szCs w:val="24"/>
        </w:rPr>
        <w:t xml:space="preserve">Входит в состав Перечня мероприятий, рекомендуемых к реализации в рамках календарного плана воспитательной </w:t>
      </w:r>
      <w:r w:rsidRPr="00C77B36">
        <w:rPr>
          <w:rFonts w:ascii="Times New Roman" w:hAnsi="Times New Roman" w:cs="Times New Roman"/>
          <w:sz w:val="24"/>
          <w:szCs w:val="24"/>
        </w:rPr>
        <w:lastRenderedPageBreak/>
        <w:t>работы на 2024/2025 учебный год, является основой для составления плана работы советника по воспитанию.</w:t>
      </w:r>
    </w:p>
    <w:p w14:paraId="2D22D741" w14:textId="30352EF3" w:rsidR="005B21FC" w:rsidRDefault="005B21FC" w:rsidP="006F27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21FC" w:rsidSect="006F27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63C5" w14:textId="77777777" w:rsidR="004B5A7A" w:rsidRDefault="004B5A7A" w:rsidP="00FB79C1">
      <w:pPr>
        <w:spacing w:after="0" w:line="240" w:lineRule="auto"/>
      </w:pPr>
      <w:r>
        <w:separator/>
      </w:r>
    </w:p>
  </w:endnote>
  <w:endnote w:type="continuationSeparator" w:id="0">
    <w:p w14:paraId="620DC7BC" w14:textId="77777777" w:rsidR="004B5A7A" w:rsidRDefault="004B5A7A" w:rsidP="00FB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4630A" w14:textId="77777777" w:rsidR="004B5A7A" w:rsidRDefault="004B5A7A" w:rsidP="00FB79C1">
      <w:pPr>
        <w:spacing w:after="0" w:line="240" w:lineRule="auto"/>
      </w:pPr>
      <w:r>
        <w:separator/>
      </w:r>
    </w:p>
  </w:footnote>
  <w:footnote w:type="continuationSeparator" w:id="0">
    <w:p w14:paraId="6C9A909E" w14:textId="77777777" w:rsidR="004B5A7A" w:rsidRDefault="004B5A7A" w:rsidP="00FB7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58B"/>
    <w:multiLevelType w:val="hybridMultilevel"/>
    <w:tmpl w:val="2CC01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E6F61"/>
    <w:multiLevelType w:val="hybridMultilevel"/>
    <w:tmpl w:val="6DACF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86F91"/>
    <w:multiLevelType w:val="hybridMultilevel"/>
    <w:tmpl w:val="B3763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154AB6"/>
    <w:multiLevelType w:val="hybridMultilevel"/>
    <w:tmpl w:val="C570D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44810"/>
    <w:multiLevelType w:val="hybridMultilevel"/>
    <w:tmpl w:val="C6ECC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B7609"/>
    <w:multiLevelType w:val="hybridMultilevel"/>
    <w:tmpl w:val="FBA80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90C42"/>
    <w:multiLevelType w:val="hybridMultilevel"/>
    <w:tmpl w:val="DC0EC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219B9"/>
    <w:multiLevelType w:val="hybridMultilevel"/>
    <w:tmpl w:val="346C7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49136">
    <w:abstractNumId w:val="2"/>
  </w:num>
  <w:num w:numId="2" w16cid:durableId="649022517">
    <w:abstractNumId w:val="4"/>
  </w:num>
  <w:num w:numId="3" w16cid:durableId="1759213980">
    <w:abstractNumId w:val="7"/>
  </w:num>
  <w:num w:numId="4" w16cid:durableId="1263147870">
    <w:abstractNumId w:val="0"/>
  </w:num>
  <w:num w:numId="5" w16cid:durableId="1604343226">
    <w:abstractNumId w:val="1"/>
  </w:num>
  <w:num w:numId="6" w16cid:durableId="209075154">
    <w:abstractNumId w:val="6"/>
  </w:num>
  <w:num w:numId="7" w16cid:durableId="1672490851">
    <w:abstractNumId w:val="3"/>
  </w:num>
  <w:num w:numId="8" w16cid:durableId="1118179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D8"/>
    <w:rsid w:val="000726EE"/>
    <w:rsid w:val="00106948"/>
    <w:rsid w:val="001157B9"/>
    <w:rsid w:val="001321CE"/>
    <w:rsid w:val="00132536"/>
    <w:rsid w:val="00132A01"/>
    <w:rsid w:val="001A2CC5"/>
    <w:rsid w:val="001B2802"/>
    <w:rsid w:val="001E66BA"/>
    <w:rsid w:val="001F79BE"/>
    <w:rsid w:val="00241400"/>
    <w:rsid w:val="00360DC6"/>
    <w:rsid w:val="003728A0"/>
    <w:rsid w:val="003A3CD8"/>
    <w:rsid w:val="003F5D76"/>
    <w:rsid w:val="00403787"/>
    <w:rsid w:val="00436BF2"/>
    <w:rsid w:val="00444048"/>
    <w:rsid w:val="0045714D"/>
    <w:rsid w:val="004B5A7A"/>
    <w:rsid w:val="00514393"/>
    <w:rsid w:val="005B21FC"/>
    <w:rsid w:val="006F2761"/>
    <w:rsid w:val="007B2A5D"/>
    <w:rsid w:val="007C791C"/>
    <w:rsid w:val="00880B75"/>
    <w:rsid w:val="008B135E"/>
    <w:rsid w:val="0091759F"/>
    <w:rsid w:val="00A647A0"/>
    <w:rsid w:val="00A92161"/>
    <w:rsid w:val="00AA4C14"/>
    <w:rsid w:val="00AC09D0"/>
    <w:rsid w:val="00AE7A2D"/>
    <w:rsid w:val="00AF7857"/>
    <w:rsid w:val="00B37E94"/>
    <w:rsid w:val="00BE7640"/>
    <w:rsid w:val="00C77B36"/>
    <w:rsid w:val="00CC4659"/>
    <w:rsid w:val="00CF1320"/>
    <w:rsid w:val="00D121B0"/>
    <w:rsid w:val="00D82BE5"/>
    <w:rsid w:val="00DC2814"/>
    <w:rsid w:val="00DC4258"/>
    <w:rsid w:val="00EE03CC"/>
    <w:rsid w:val="00F72E05"/>
    <w:rsid w:val="00F90CA8"/>
    <w:rsid w:val="00FB79C1"/>
    <w:rsid w:val="00FC1803"/>
    <w:rsid w:val="00FE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6C78"/>
  <w15:chartTrackingRefBased/>
  <w15:docId w15:val="{6349F654-CA92-4497-8EEA-CD2ADBBA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80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9C1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FB7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9C1"/>
    <w:rPr>
      <w:kern w:val="0"/>
      <w14:ligatures w14:val="none"/>
    </w:rPr>
  </w:style>
  <w:style w:type="paragraph" w:styleId="a7">
    <w:name w:val="List Paragraph"/>
    <w:basedOn w:val="a"/>
    <w:uiPriority w:val="34"/>
    <w:qFormat/>
    <w:rsid w:val="00F90CA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32A0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3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uiPriority w:val="99"/>
    <w:rsid w:val="0013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13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32A0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360DC6"/>
    <w:rPr>
      <w:color w:val="954F72" w:themeColor="followedHyperlink"/>
      <w:u w:val="single"/>
    </w:rPr>
  </w:style>
  <w:style w:type="paragraph" w:customStyle="1" w:styleId="ConsPlusNormal">
    <w:name w:val="ConsPlusNormal"/>
    <w:uiPriority w:val="99"/>
    <w:rsid w:val="00360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rsid w:val="00360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c">
    <w:name w:val="Unresolved Mention"/>
    <w:basedOn w:val="a0"/>
    <w:uiPriority w:val="99"/>
    <w:semiHidden/>
    <w:unhideWhenUsed/>
    <w:rsid w:val="007B2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evgeniya5329@gmail.com</dc:creator>
  <cp:keywords/>
  <dc:description/>
  <cp:lastModifiedBy>evgeniya5329@gmail.com</cp:lastModifiedBy>
  <cp:revision>16</cp:revision>
  <dcterms:created xsi:type="dcterms:W3CDTF">2024-12-16T12:54:00Z</dcterms:created>
  <dcterms:modified xsi:type="dcterms:W3CDTF">2025-03-28T10:12:00Z</dcterms:modified>
</cp:coreProperties>
</file>